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8B" w:rsidRPr="00190458" w:rsidRDefault="00190458">
      <w:pPr>
        <w:rPr>
          <w:b/>
        </w:rPr>
      </w:pPr>
      <w:bookmarkStart w:id="0" w:name="_GoBack"/>
      <w:bookmarkEnd w:id="0"/>
      <w:r w:rsidRPr="00190458">
        <w:rPr>
          <w:b/>
        </w:rPr>
        <w:t>Adresse und Tel-Nr. /Ansprechpartner</w:t>
      </w:r>
    </w:p>
    <w:p w:rsidR="00C4618B" w:rsidRDefault="00C4618B"/>
    <w:p w:rsidR="00C4618B" w:rsidRDefault="00C4618B"/>
    <w:p w:rsidR="00C4618B" w:rsidRDefault="00C4618B"/>
    <w:p w:rsidR="00C4618B" w:rsidRDefault="00C4618B"/>
    <w:p w:rsidR="00C4618B" w:rsidRPr="00543EE2" w:rsidRDefault="00C4618B">
      <w:pPr>
        <w:rPr>
          <w:b/>
          <w:bCs/>
          <w:sz w:val="28"/>
          <w:szCs w:val="28"/>
        </w:rPr>
      </w:pPr>
      <w:r w:rsidRPr="00543EE2">
        <w:rPr>
          <w:b/>
          <w:bCs/>
          <w:sz w:val="28"/>
          <w:szCs w:val="28"/>
        </w:rPr>
        <w:t>Einkaufshilfe für ältere Menschen</w:t>
      </w:r>
    </w:p>
    <w:p w:rsidR="00C4618B" w:rsidRPr="00543EE2" w:rsidRDefault="00C4618B">
      <w:pPr>
        <w:rPr>
          <w:b/>
          <w:bCs/>
        </w:rPr>
      </w:pPr>
      <w:r w:rsidRPr="00543EE2">
        <w:rPr>
          <w:b/>
          <w:bCs/>
        </w:rPr>
        <w:t xml:space="preserve">Vertreter </w:t>
      </w:r>
      <w:r w:rsidR="00543EE2">
        <w:rPr>
          <w:b/>
          <w:bCs/>
        </w:rPr>
        <w:t>mehrerer</w:t>
      </w:r>
      <w:r w:rsidRPr="00543EE2">
        <w:rPr>
          <w:b/>
          <w:bCs/>
        </w:rPr>
        <w:t xml:space="preserve"> Organisationen schließen sich </w:t>
      </w:r>
      <w:r w:rsidR="00405280">
        <w:rPr>
          <w:b/>
          <w:bCs/>
        </w:rPr>
        <w:t xml:space="preserve">im Sinne größtmöglicher Effizienz </w:t>
      </w:r>
      <w:r w:rsidRPr="00543EE2">
        <w:rPr>
          <w:b/>
          <w:bCs/>
        </w:rPr>
        <w:t>zu</w:t>
      </w:r>
      <w:r w:rsidR="00543EE2">
        <w:rPr>
          <w:b/>
          <w:bCs/>
        </w:rPr>
        <w:t xml:space="preserve"> </w:t>
      </w:r>
      <w:r w:rsidRPr="00543EE2">
        <w:rPr>
          <w:b/>
          <w:bCs/>
        </w:rPr>
        <w:t>Koordination</w:t>
      </w:r>
      <w:r w:rsidR="00543EE2">
        <w:rPr>
          <w:b/>
          <w:bCs/>
        </w:rPr>
        <w:t>skreis</w:t>
      </w:r>
      <w:r w:rsidRPr="00543EE2">
        <w:rPr>
          <w:b/>
          <w:bCs/>
        </w:rPr>
        <w:t xml:space="preserve"> zusammen</w:t>
      </w:r>
    </w:p>
    <w:p w:rsidR="00C4618B" w:rsidRDefault="00C4618B"/>
    <w:p w:rsidR="00C4618B" w:rsidRDefault="00C4618B">
      <w:r>
        <w:t xml:space="preserve">Angesichts der eindringlichen Appelle </w:t>
      </w:r>
      <w:r w:rsidR="00543EE2">
        <w:t xml:space="preserve">übergeordneter und kommunaler Behörden, ältere Menschen und Angehörige von Risikogruppen vor der Gefahr einer Ansteckung mit dem Corona-Virus bestmöglich zu schützen, schließen sich in </w:t>
      </w:r>
      <w:r w:rsidR="00190458" w:rsidRPr="00190458">
        <w:rPr>
          <w:b/>
        </w:rPr>
        <w:t>der Stadt NN</w:t>
      </w:r>
      <w:r w:rsidR="00543EE2">
        <w:t xml:space="preserve"> </w:t>
      </w:r>
      <w:r w:rsidR="00AF705E">
        <w:t xml:space="preserve">gerade </w:t>
      </w:r>
      <w:r w:rsidR="006D04A7">
        <w:t xml:space="preserve">in Abstimmung mit der Stadtverwaltung </w:t>
      </w:r>
      <w:r w:rsidR="00543EE2">
        <w:t>Vertreter*innen unterschiedlicher Gruppierungen und Organisationen zu einem Koordinationskreis „</w:t>
      </w:r>
      <w:r w:rsidR="00543EE2" w:rsidRPr="00190458">
        <w:rPr>
          <w:b/>
        </w:rPr>
        <w:t xml:space="preserve">Einkaufshilfe </w:t>
      </w:r>
      <w:r w:rsidR="00190458" w:rsidRPr="00190458">
        <w:rPr>
          <w:b/>
        </w:rPr>
        <w:t>Stadt NN</w:t>
      </w:r>
      <w:r w:rsidR="00543EE2">
        <w:t xml:space="preserve">“ zusammen, der </w:t>
      </w:r>
      <w:r w:rsidR="00942CD1">
        <w:t xml:space="preserve">Ressourcen bündeln soll. Er wird </w:t>
      </w:r>
      <w:r w:rsidR="00543EE2">
        <w:t xml:space="preserve">ehrenamtlich tätig sein und </w:t>
      </w:r>
      <w:r w:rsidR="00942CD1">
        <w:t xml:space="preserve">soll </w:t>
      </w:r>
      <w:r w:rsidR="00543EE2">
        <w:t xml:space="preserve">zum Wochenende </w:t>
      </w:r>
      <w:r w:rsidR="00AF705E">
        <w:t xml:space="preserve">(Freitag/Samstag) </w:t>
      </w:r>
      <w:r w:rsidR="00543EE2">
        <w:t>seine Dienste aufnehmen.</w:t>
      </w:r>
    </w:p>
    <w:p w:rsidR="00543EE2" w:rsidRDefault="00543EE2"/>
    <w:p w:rsidR="00405280" w:rsidRDefault="00543EE2">
      <w:r>
        <w:t xml:space="preserve">Geplant ist, pro </w:t>
      </w:r>
      <w:proofErr w:type="gramStart"/>
      <w:r>
        <w:t>hilf</w:t>
      </w:r>
      <w:r w:rsidR="00190458">
        <w:t>s</w:t>
      </w:r>
      <w:r>
        <w:t>bedürftiger</w:t>
      </w:r>
      <w:proofErr w:type="gramEnd"/>
      <w:r>
        <w:t xml:space="preserve"> Person ein- bis höchstens zweimal wöchentlich Güter des täglichen Bedarfs (Lebensmittel, Medikamente, Hygieneartikel) in haushaltsüblichen Mengen einzukaufen. Die Übergabe gegen direkte Bezahlung der Einkäufe soll jeweils an der Haustür erfolgen. Die Vermittlung zwischen </w:t>
      </w:r>
      <w:r w:rsidR="00AF705E">
        <w:t xml:space="preserve">Interessenten für dieses Angebot und ehrenamtlichen Einkäufern </w:t>
      </w:r>
      <w:r w:rsidR="00405280">
        <w:t>übernimmt der</w:t>
      </w:r>
      <w:r w:rsidR="00AF705E">
        <w:t xml:space="preserve"> Koordinationskreis. </w:t>
      </w:r>
    </w:p>
    <w:p w:rsidR="00405280" w:rsidRDefault="00405280"/>
    <w:p w:rsidR="00543EE2" w:rsidRDefault="00AF705E">
      <w:r>
        <w:t xml:space="preserve">„Von der Koordination in einem größeren </w:t>
      </w:r>
      <w:r w:rsidR="00405280">
        <w:t>Rahmen</w:t>
      </w:r>
      <w:r>
        <w:t xml:space="preserve"> </w:t>
      </w:r>
      <w:r w:rsidR="00405280">
        <w:t xml:space="preserve">statt in mehreren kleineren Initiativen </w:t>
      </w:r>
      <w:r>
        <w:t xml:space="preserve">erhoffen wir uns größtmögliche Effizienz, indem beispielsweise </w:t>
      </w:r>
      <w:r w:rsidR="00405280">
        <w:t xml:space="preserve">– eine entsprechende Nachfrage vorausgesetzt – straßen- oder gebietsweise vorgegangen werden könnte“, </w:t>
      </w:r>
      <w:r>
        <w:t xml:space="preserve"> </w:t>
      </w:r>
      <w:r w:rsidR="00405280">
        <w:t xml:space="preserve">erklärte für den Koordinationskreis </w:t>
      </w:r>
      <w:r w:rsidR="00190458" w:rsidRPr="00190458">
        <w:rPr>
          <w:b/>
        </w:rPr>
        <w:t>Person XY</w:t>
      </w:r>
      <w:r>
        <w:t>.</w:t>
      </w:r>
      <w:r w:rsidR="00405280">
        <w:t xml:space="preserve"> Da inzwischen einige Geschäfte zur Verhinderung von Hamsterkäufen die Abgabe von </w:t>
      </w:r>
      <w:r w:rsidR="00051557">
        <w:t xml:space="preserve">bestimmten </w:t>
      </w:r>
      <w:r w:rsidR="00405280">
        <w:t>Lebensmittel</w:t>
      </w:r>
      <w:r w:rsidR="00051557">
        <w:t>n</w:t>
      </w:r>
      <w:r w:rsidR="00405280">
        <w:t xml:space="preserve"> beschränken, ist geplant, die Einkäufer*innen mit </w:t>
      </w:r>
      <w:r w:rsidR="00051557">
        <w:t>von der Stadtverwaltung abgestempelten</w:t>
      </w:r>
      <w:r w:rsidR="00405280">
        <w:t xml:space="preserve"> Bestätigungsschreiben auszustatten, d</w:t>
      </w:r>
      <w:r w:rsidR="00D82BEB">
        <w:t>ie</w:t>
      </w:r>
      <w:r w:rsidR="00405280">
        <w:t xml:space="preserve"> in Kombination mit dem Personalausweis gültig sind.</w:t>
      </w:r>
      <w:r>
        <w:t xml:space="preserve"> </w:t>
      </w:r>
    </w:p>
    <w:p w:rsidR="00AF705E" w:rsidRDefault="00AF705E"/>
    <w:p w:rsidR="00AF705E" w:rsidRDefault="00AF705E">
      <w:r>
        <w:t xml:space="preserve">Die Initiatoren suchen nun weitere Mitstreiter*innen für die Koordination beziehungsweise als ehrenamtliche Einkäufer*innen. Potenzielle Helfer*innen sollten in den vergangenen Wochen nicht in einem der aktuell bekannten Risikogebiete gewesen und auch nicht mit einem in Quarantäne befindlichen Menschen in Kontakt gekommen sein. </w:t>
      </w:r>
    </w:p>
    <w:p w:rsidR="00AF705E" w:rsidRDefault="00AF705E"/>
    <w:p w:rsidR="00AF705E" w:rsidRDefault="00AF705E">
      <w:r>
        <w:t xml:space="preserve">Privatpersonen ebenso wie Vereine oder Organisationen, die sich an der Aktion beteiligen möchten, können sich ab sofort unter der Rufnummer </w:t>
      </w:r>
      <w:r w:rsidR="00190458" w:rsidRPr="00190458">
        <w:rPr>
          <w:b/>
        </w:rPr>
        <w:t>NN</w:t>
      </w:r>
      <w:r>
        <w:t xml:space="preserve"> </w:t>
      </w:r>
      <w:r w:rsidR="001E1C64">
        <w:t xml:space="preserve">oder per E-Mail an </w:t>
      </w:r>
      <w:hyperlink r:id="rId5" w:history="1">
        <w:r w:rsidR="00190458" w:rsidRPr="00957224">
          <w:rPr>
            <w:rStyle w:val="Hyperlink"/>
            <w:b/>
          </w:rPr>
          <w:t>nn@nn.de</w:t>
        </w:r>
      </w:hyperlink>
      <w:r w:rsidR="001E1C64">
        <w:t xml:space="preserve"> </w:t>
      </w:r>
      <w:r>
        <w:t xml:space="preserve">melden. </w:t>
      </w:r>
    </w:p>
    <w:p w:rsidR="00543EE2" w:rsidRDefault="00543EE2"/>
    <w:p w:rsidR="00543EE2" w:rsidRDefault="00543EE2"/>
    <w:sectPr w:rsidR="00543EE2" w:rsidSect="00976C8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8B"/>
    <w:rsid w:val="00051557"/>
    <w:rsid w:val="0011086D"/>
    <w:rsid w:val="00190458"/>
    <w:rsid w:val="001E1C64"/>
    <w:rsid w:val="00331908"/>
    <w:rsid w:val="00405280"/>
    <w:rsid w:val="00543EE2"/>
    <w:rsid w:val="006D04A7"/>
    <w:rsid w:val="00942CD1"/>
    <w:rsid w:val="00976C88"/>
    <w:rsid w:val="009D27F7"/>
    <w:rsid w:val="00AF705E"/>
    <w:rsid w:val="00C4618B"/>
    <w:rsid w:val="00D82BE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1C64"/>
    <w:rPr>
      <w:color w:val="0563C1" w:themeColor="hyperlink"/>
      <w:u w:val="single"/>
    </w:rPr>
  </w:style>
  <w:style w:type="character" w:customStyle="1" w:styleId="UnresolvedMention">
    <w:name w:val="Unresolved Mention"/>
    <w:basedOn w:val="Absatz-Standardschriftart"/>
    <w:uiPriority w:val="99"/>
    <w:rsid w:val="001E1C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1C64"/>
    <w:rPr>
      <w:color w:val="0563C1" w:themeColor="hyperlink"/>
      <w:u w:val="single"/>
    </w:rPr>
  </w:style>
  <w:style w:type="character" w:customStyle="1" w:styleId="UnresolvedMention">
    <w:name w:val="Unresolved Mention"/>
    <w:basedOn w:val="Absatz-Standardschriftart"/>
    <w:uiPriority w:val="99"/>
    <w:rsid w:val="001E1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n@nn.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Hedwig Rohde</dc:creator>
  <cp:lastModifiedBy>Daheim</cp:lastModifiedBy>
  <cp:revision>2</cp:revision>
  <dcterms:created xsi:type="dcterms:W3CDTF">2020-03-26T09:20:00Z</dcterms:created>
  <dcterms:modified xsi:type="dcterms:W3CDTF">2020-03-26T09:20:00Z</dcterms:modified>
</cp:coreProperties>
</file>