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83D" w:rsidRDefault="00ED215C" w:rsidP="0095183D">
      <w:pPr>
        <w:pStyle w:val="KUKopfzeileUNTEN"/>
        <w:ind w:left="0"/>
        <w:rPr>
          <w:rFonts w:ascii="Arial" w:hAnsi="Arial"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left:0;text-align:left;margin-left:386.35pt;margin-top:-66.65pt;width:133.8pt;height:100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" stroked="f">
            <v:textbox>
              <w:txbxContent>
                <w:p w:rsidR="007918A9" w:rsidRDefault="00ED215C">
                  <w:r w:rsidRPr="00ED215C">
                    <w:rPr>
                      <w:rFonts w:ascii="Arial" w:hAnsi="Arial"/>
                      <w:noProof/>
                      <w:lang w:eastAsia="de-D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2" o:spid="_x0000_i1025" type="#_x0000_t75" style="width:114pt;height:81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5E1929" w:rsidRPr="005E1929" w:rsidRDefault="005E1929" w:rsidP="005E1929">
      <w:pPr>
        <w:widowControl w:val="0"/>
        <w:tabs>
          <w:tab w:val="left" w:pos="284"/>
        </w:tabs>
        <w:spacing w:before="120" w:after="0" w:line="252" w:lineRule="auto"/>
        <w:jc w:val="center"/>
        <w:rPr>
          <w:rFonts w:ascii="Arial" w:eastAsia="Times New Roman" w:hAnsi="Arial" w:cs="Arial"/>
          <w:b/>
          <w:sz w:val="32"/>
          <w:szCs w:val="32"/>
          <w:lang w:eastAsia="de-DE"/>
        </w:rPr>
      </w:pPr>
      <w:r w:rsidRPr="005E1929">
        <w:rPr>
          <w:rFonts w:ascii="Arial" w:eastAsia="Times New Roman" w:hAnsi="Arial" w:cs="Arial"/>
          <w:b/>
          <w:sz w:val="32"/>
          <w:szCs w:val="32"/>
          <w:lang w:eastAsia="de-DE"/>
        </w:rPr>
        <w:t>Datenschutz bei Sportveranstaltungen</w:t>
      </w:r>
    </w:p>
    <w:p w:rsidR="0095183D" w:rsidRDefault="0095183D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  <w:r>
        <w:rPr>
          <w:rFonts w:ascii="Arial" w:eastAsia="Times New Roman" w:hAnsi="Arial" w:cs="Arial"/>
          <w:sz w:val="20"/>
          <w:szCs w:val="24"/>
          <w:lang w:eastAsia="de-DE"/>
        </w:rPr>
        <w:t xml:space="preserve">Nach den Vorgaben zum Datenschutz müssen auch Teilnehmer und Besucher von sportlichen Wettbewerben zukünftig deutlicher als bisher auf die Nutzung und Veröffentlichungen von persönlichen Daten aufmerksam gemacht werden. </w:t>
      </w:r>
    </w:p>
    <w:p w:rsidR="0095183D" w:rsidRDefault="0095183D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</w:p>
    <w:p w:rsidR="0095183D" w:rsidRPr="0095183D" w:rsidRDefault="0095183D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b/>
          <w:sz w:val="20"/>
          <w:szCs w:val="24"/>
          <w:lang w:eastAsia="de-DE"/>
        </w:rPr>
      </w:pPr>
      <w:r w:rsidRPr="0095183D">
        <w:rPr>
          <w:rFonts w:ascii="Arial" w:eastAsia="Times New Roman" w:hAnsi="Arial" w:cs="Arial"/>
          <w:b/>
          <w:sz w:val="20"/>
          <w:szCs w:val="24"/>
          <w:lang w:eastAsia="de-DE"/>
        </w:rPr>
        <w:t>Teilnehmer:</w:t>
      </w:r>
    </w:p>
    <w:p w:rsidR="0095183D" w:rsidRDefault="0095183D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  <w:r>
        <w:rPr>
          <w:rFonts w:ascii="Arial" w:eastAsia="Times New Roman" w:hAnsi="Arial" w:cs="Arial"/>
          <w:sz w:val="20"/>
          <w:szCs w:val="24"/>
          <w:lang w:eastAsia="de-DE"/>
        </w:rPr>
        <w:t>Teilnehmern gegenüber gibt der Ausrichter der Veranstaltung schon bei der Meldung zum Wett</w:t>
      </w:r>
      <w:r w:rsidR="008C4B2F">
        <w:rPr>
          <w:rFonts w:ascii="Arial" w:eastAsia="Times New Roman" w:hAnsi="Arial" w:cs="Arial"/>
          <w:sz w:val="20"/>
          <w:szCs w:val="24"/>
          <w:lang w:eastAsia="de-DE"/>
        </w:rPr>
        <w:t>kampf</w:t>
      </w:r>
      <w:r>
        <w:rPr>
          <w:rFonts w:ascii="Arial" w:eastAsia="Times New Roman" w:hAnsi="Arial" w:cs="Arial"/>
          <w:sz w:val="20"/>
          <w:szCs w:val="24"/>
          <w:lang w:eastAsia="de-DE"/>
        </w:rPr>
        <w:t xml:space="preserve"> einen entsprechenden Hinweis. Ein solcher kann sich dann auf d</w:t>
      </w:r>
      <w:r w:rsidR="009536C2">
        <w:rPr>
          <w:rFonts w:ascii="Arial" w:eastAsia="Times New Roman" w:hAnsi="Arial" w:cs="Arial"/>
          <w:sz w:val="20"/>
          <w:szCs w:val="24"/>
          <w:lang w:eastAsia="de-DE"/>
        </w:rPr>
        <w:t>e</w:t>
      </w:r>
      <w:r>
        <w:rPr>
          <w:rFonts w:ascii="Arial" w:eastAsia="Times New Roman" w:hAnsi="Arial" w:cs="Arial"/>
          <w:sz w:val="20"/>
          <w:szCs w:val="24"/>
          <w:lang w:eastAsia="de-DE"/>
        </w:rPr>
        <w:t xml:space="preserve">r </w:t>
      </w:r>
      <w:r w:rsidRPr="009536C2">
        <w:rPr>
          <w:rFonts w:ascii="Arial" w:eastAsia="Times New Roman" w:hAnsi="Arial" w:cs="Arial"/>
          <w:b/>
          <w:sz w:val="20"/>
          <w:szCs w:val="24"/>
          <w:lang w:eastAsia="de-DE"/>
        </w:rPr>
        <w:t>Startkarte</w:t>
      </w:r>
      <w:r w:rsidR="00CF1406">
        <w:rPr>
          <w:rFonts w:ascii="Arial" w:eastAsia="Times New Roman" w:hAnsi="Arial" w:cs="Arial"/>
          <w:b/>
          <w:sz w:val="20"/>
          <w:szCs w:val="24"/>
          <w:lang w:eastAsia="de-DE"/>
        </w:rPr>
        <w:t xml:space="preserve"> </w:t>
      </w:r>
      <w:r w:rsidR="005E1929" w:rsidRPr="005E1929">
        <w:rPr>
          <w:rFonts w:ascii="Arial" w:eastAsia="Times New Roman" w:hAnsi="Arial" w:cs="Arial"/>
          <w:sz w:val="20"/>
          <w:szCs w:val="24"/>
          <w:lang w:eastAsia="de-DE"/>
        </w:rPr>
        <w:t xml:space="preserve">oder besser noch in der </w:t>
      </w:r>
      <w:r w:rsidR="005E1929">
        <w:rPr>
          <w:rFonts w:ascii="Arial" w:eastAsia="Times New Roman" w:hAnsi="Arial" w:cs="Arial"/>
          <w:b/>
          <w:sz w:val="20"/>
          <w:szCs w:val="24"/>
          <w:lang w:eastAsia="de-DE"/>
        </w:rPr>
        <w:t xml:space="preserve">Ausschreibung </w:t>
      </w:r>
      <w:r w:rsidR="00CF1406" w:rsidRPr="00CF1406">
        <w:rPr>
          <w:rFonts w:ascii="Arial" w:eastAsia="Times New Roman" w:hAnsi="Arial" w:cs="Arial"/>
          <w:sz w:val="20"/>
          <w:szCs w:val="24"/>
          <w:lang w:eastAsia="de-DE"/>
        </w:rPr>
        <w:t>befinden:</w:t>
      </w:r>
    </w:p>
    <w:p w:rsidR="0076548E" w:rsidRPr="00CF1406" w:rsidRDefault="0076548E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</w:p>
    <w:p w:rsidR="008C4B2F" w:rsidRDefault="009536C2" w:rsidP="009536C2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i/>
          <w:sz w:val="20"/>
          <w:szCs w:val="24"/>
          <w:lang w:eastAsia="de-DE"/>
        </w:rPr>
      </w:pPr>
      <w:r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>„Mit der Meldung zum Wett</w:t>
      </w:r>
      <w:r w:rsidR="008C4B2F">
        <w:rPr>
          <w:rFonts w:ascii="Arial" w:eastAsia="Times New Roman" w:hAnsi="Arial" w:cs="Arial"/>
          <w:i/>
          <w:sz w:val="20"/>
          <w:szCs w:val="24"/>
          <w:lang w:eastAsia="de-DE"/>
        </w:rPr>
        <w:t>kampf</w:t>
      </w:r>
      <w:r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 erklärt sich der Teilnehmer mit der elektronischen Speicherung, Verarbeitung</w:t>
      </w:r>
      <w:r w:rsidR="00886A75">
        <w:rPr>
          <w:rFonts w:ascii="Arial" w:eastAsia="Times New Roman" w:hAnsi="Arial" w:cs="Arial"/>
          <w:i/>
          <w:sz w:val="20"/>
          <w:szCs w:val="24"/>
          <w:lang w:eastAsia="de-DE"/>
        </w:rPr>
        <w:t>,</w:t>
      </w:r>
      <w:r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 Weitergabe </w:t>
      </w:r>
      <w:r w:rsidR="00886A75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und Veröffentlichung </w:t>
      </w:r>
      <w:r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der wettkampfrelevanten personenbezogenen Daten </w:t>
      </w:r>
      <w:r w:rsidR="008C4B2F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zur Vorbereitung und Durchführung des Wettkampfes </w:t>
      </w:r>
      <w:r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einverstanden. </w:t>
      </w:r>
    </w:p>
    <w:p w:rsidR="009536C2" w:rsidRDefault="00886A75" w:rsidP="009536C2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i/>
          <w:sz w:val="20"/>
          <w:szCs w:val="24"/>
          <w:lang w:eastAsia="de-DE"/>
        </w:rPr>
      </w:pPr>
      <w:r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Aufgrund des berechtigten Interesses des Veranstalters werden </w:t>
      </w:r>
      <w:r w:rsidR="009536C2"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Ergebnislisten sowie, evtl. Fotos vom Wettkampf und der Siegerehrung </w:t>
      </w:r>
      <w:r>
        <w:rPr>
          <w:rFonts w:ascii="Arial" w:eastAsia="Times New Roman" w:hAnsi="Arial" w:cs="Arial"/>
          <w:i/>
          <w:sz w:val="20"/>
          <w:szCs w:val="24"/>
          <w:lang w:eastAsia="de-DE"/>
        </w:rPr>
        <w:t>in Print- und digitalen Medien ebenfalls veröffentlicht</w:t>
      </w:r>
      <w:r w:rsidR="009536C2"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>.</w:t>
      </w:r>
      <w:r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 Gegen diese Veröffentlichung kann im Rahmen der datenschutzrechtlichen Vorgaben Widerspruch erhoben werden.</w:t>
      </w:r>
      <w:r w:rsidR="009536C2"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“ </w:t>
      </w:r>
    </w:p>
    <w:p w:rsidR="0076548E" w:rsidRPr="008C56A0" w:rsidRDefault="0076548E" w:rsidP="009536C2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i/>
          <w:sz w:val="20"/>
          <w:szCs w:val="24"/>
          <w:lang w:eastAsia="de-DE"/>
        </w:rPr>
      </w:pPr>
    </w:p>
    <w:p w:rsidR="0095183D" w:rsidRDefault="0095183D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  <w:r>
        <w:rPr>
          <w:rFonts w:ascii="Arial" w:eastAsia="Times New Roman" w:hAnsi="Arial" w:cs="Arial"/>
          <w:sz w:val="20"/>
          <w:szCs w:val="24"/>
          <w:lang w:eastAsia="de-DE"/>
        </w:rPr>
        <w:t xml:space="preserve">Am allerbesten wäre es allerdings, wenn bereits bei </w:t>
      </w:r>
      <w:r w:rsidRPr="007D7D8F">
        <w:rPr>
          <w:rFonts w:ascii="Arial" w:eastAsia="Times New Roman" w:hAnsi="Arial" w:cs="Arial"/>
          <w:b/>
          <w:sz w:val="20"/>
          <w:szCs w:val="24"/>
          <w:lang w:eastAsia="de-DE"/>
        </w:rPr>
        <w:t xml:space="preserve">Eintritt des </w:t>
      </w:r>
      <w:r w:rsidRPr="007D7D8F">
        <w:rPr>
          <w:rFonts w:ascii="Arial" w:eastAsia="Times New Roman" w:hAnsi="Arial" w:cs="Arial"/>
          <w:b/>
          <w:sz w:val="20"/>
          <w:szCs w:val="24"/>
          <w:lang w:eastAsia="de-DE"/>
        </w:rPr>
        <w:t>M</w:t>
      </w:r>
      <w:r w:rsidRPr="007D7D8F">
        <w:rPr>
          <w:rFonts w:ascii="Arial" w:eastAsia="Times New Roman" w:hAnsi="Arial" w:cs="Arial"/>
          <w:b/>
          <w:sz w:val="20"/>
          <w:szCs w:val="24"/>
          <w:lang w:eastAsia="de-DE"/>
        </w:rPr>
        <w:t xml:space="preserve">itgliedes </w:t>
      </w:r>
      <w:r w:rsidR="009536C2" w:rsidRPr="007D7D8F">
        <w:rPr>
          <w:rFonts w:ascii="Arial" w:eastAsia="Times New Roman" w:hAnsi="Arial" w:cs="Arial"/>
          <w:b/>
          <w:sz w:val="20"/>
          <w:szCs w:val="24"/>
          <w:lang w:eastAsia="de-DE"/>
        </w:rPr>
        <w:t xml:space="preserve">in den </w:t>
      </w:r>
      <w:r w:rsidRPr="007D7D8F">
        <w:rPr>
          <w:rFonts w:ascii="Arial" w:eastAsia="Times New Roman" w:hAnsi="Arial" w:cs="Arial"/>
          <w:b/>
          <w:sz w:val="20"/>
          <w:szCs w:val="24"/>
          <w:lang w:eastAsia="de-DE"/>
        </w:rPr>
        <w:t>Verein</w:t>
      </w:r>
      <w:r>
        <w:rPr>
          <w:rFonts w:ascii="Arial" w:eastAsia="Times New Roman" w:hAnsi="Arial" w:cs="Arial"/>
          <w:sz w:val="20"/>
          <w:szCs w:val="24"/>
          <w:lang w:eastAsia="de-DE"/>
        </w:rPr>
        <w:t xml:space="preserve"> </w:t>
      </w:r>
      <w:r w:rsidR="009536C2">
        <w:rPr>
          <w:rFonts w:ascii="Arial" w:eastAsia="Times New Roman" w:hAnsi="Arial" w:cs="Arial"/>
          <w:sz w:val="20"/>
          <w:szCs w:val="24"/>
          <w:lang w:eastAsia="de-DE"/>
        </w:rPr>
        <w:t xml:space="preserve">dieser </w:t>
      </w:r>
      <w:r>
        <w:rPr>
          <w:rFonts w:ascii="Arial" w:eastAsia="Times New Roman" w:hAnsi="Arial" w:cs="Arial"/>
          <w:sz w:val="20"/>
          <w:szCs w:val="24"/>
          <w:lang w:eastAsia="de-DE"/>
        </w:rPr>
        <w:t>eine</w:t>
      </w:r>
      <w:r w:rsidR="009536C2">
        <w:rPr>
          <w:rFonts w:ascii="Arial" w:eastAsia="Times New Roman" w:hAnsi="Arial" w:cs="Arial"/>
          <w:sz w:val="20"/>
          <w:szCs w:val="24"/>
          <w:lang w:eastAsia="de-DE"/>
        </w:rPr>
        <w:t>n</w:t>
      </w:r>
      <w:r>
        <w:rPr>
          <w:rFonts w:ascii="Arial" w:eastAsia="Times New Roman" w:hAnsi="Arial" w:cs="Arial"/>
          <w:sz w:val="20"/>
          <w:szCs w:val="24"/>
          <w:lang w:eastAsia="de-DE"/>
        </w:rPr>
        <w:t xml:space="preserve"> entsprechenden Hinwei</w:t>
      </w:r>
      <w:r w:rsidR="00CF1406">
        <w:rPr>
          <w:rFonts w:ascii="Arial" w:eastAsia="Times New Roman" w:hAnsi="Arial" w:cs="Arial"/>
          <w:sz w:val="20"/>
          <w:szCs w:val="24"/>
          <w:lang w:eastAsia="de-DE"/>
        </w:rPr>
        <w:t>s</w:t>
      </w:r>
      <w:r w:rsidR="00EE4BCF">
        <w:rPr>
          <w:rFonts w:ascii="Arial" w:eastAsia="Times New Roman" w:hAnsi="Arial" w:cs="Arial"/>
          <w:sz w:val="20"/>
          <w:szCs w:val="24"/>
          <w:lang w:eastAsia="de-DE"/>
        </w:rPr>
        <w:t xml:space="preserve"> erhält, dass eine</w:t>
      </w:r>
      <w:r w:rsidR="007D7D8F">
        <w:rPr>
          <w:rFonts w:ascii="Arial" w:eastAsia="Times New Roman" w:hAnsi="Arial" w:cs="Arial"/>
          <w:sz w:val="20"/>
          <w:szCs w:val="24"/>
          <w:lang w:eastAsia="de-DE"/>
        </w:rPr>
        <w:t xml:space="preserve"> </w:t>
      </w:r>
      <w:r w:rsidR="00CF1406">
        <w:rPr>
          <w:rFonts w:ascii="Arial" w:eastAsia="Times New Roman" w:hAnsi="Arial" w:cs="Arial"/>
          <w:sz w:val="20"/>
          <w:szCs w:val="24"/>
          <w:lang w:eastAsia="de-DE"/>
        </w:rPr>
        <w:t xml:space="preserve">Weitergabe </w:t>
      </w:r>
      <w:r w:rsidR="007D7D8F">
        <w:rPr>
          <w:rFonts w:ascii="Arial" w:eastAsia="Times New Roman" w:hAnsi="Arial" w:cs="Arial"/>
          <w:sz w:val="20"/>
          <w:szCs w:val="24"/>
          <w:lang w:eastAsia="de-DE"/>
        </w:rPr>
        <w:t xml:space="preserve">wettkampfrelevanter personenbezogener Daten an die übergeordneten Stellen </w:t>
      </w:r>
      <w:r w:rsidR="00EE4BCF">
        <w:rPr>
          <w:rFonts w:ascii="Arial" w:eastAsia="Times New Roman" w:hAnsi="Arial" w:cs="Arial"/>
          <w:sz w:val="20"/>
          <w:szCs w:val="24"/>
          <w:lang w:eastAsia="de-DE"/>
        </w:rPr>
        <w:t xml:space="preserve">zur Organisation und Durchführung von Wettkämpfen </w:t>
      </w:r>
      <w:r w:rsidR="00CF1406">
        <w:rPr>
          <w:rFonts w:ascii="Arial" w:eastAsia="Times New Roman" w:hAnsi="Arial" w:cs="Arial"/>
          <w:sz w:val="20"/>
          <w:szCs w:val="24"/>
          <w:lang w:eastAsia="de-DE"/>
        </w:rPr>
        <w:t xml:space="preserve">und </w:t>
      </w:r>
      <w:r w:rsidR="007D7D8F">
        <w:rPr>
          <w:rFonts w:ascii="Arial" w:eastAsia="Times New Roman" w:hAnsi="Arial" w:cs="Arial"/>
          <w:sz w:val="20"/>
          <w:szCs w:val="24"/>
          <w:lang w:eastAsia="de-DE"/>
        </w:rPr>
        <w:t xml:space="preserve">eine </w:t>
      </w:r>
      <w:r w:rsidR="00CF1406">
        <w:rPr>
          <w:rFonts w:ascii="Arial" w:eastAsia="Times New Roman" w:hAnsi="Arial" w:cs="Arial"/>
          <w:sz w:val="20"/>
          <w:szCs w:val="24"/>
          <w:lang w:eastAsia="de-DE"/>
        </w:rPr>
        <w:t xml:space="preserve">Veröffentlichung dieser Daten </w:t>
      </w:r>
      <w:r w:rsidR="007D7D8F">
        <w:rPr>
          <w:rFonts w:ascii="Arial" w:eastAsia="Times New Roman" w:hAnsi="Arial" w:cs="Arial"/>
          <w:sz w:val="20"/>
          <w:szCs w:val="24"/>
          <w:lang w:eastAsia="de-DE"/>
        </w:rPr>
        <w:t xml:space="preserve">in Ergebnislisten </w:t>
      </w:r>
      <w:r w:rsidR="00EE4BCF">
        <w:rPr>
          <w:rFonts w:ascii="Arial" w:eastAsia="Times New Roman" w:hAnsi="Arial" w:cs="Arial"/>
          <w:sz w:val="20"/>
          <w:szCs w:val="24"/>
          <w:lang w:eastAsia="de-DE"/>
        </w:rPr>
        <w:t>erfolgt</w:t>
      </w:r>
      <w:r w:rsidR="007D7D8F">
        <w:rPr>
          <w:rFonts w:ascii="Arial" w:eastAsia="Times New Roman" w:hAnsi="Arial" w:cs="Arial"/>
          <w:sz w:val="20"/>
          <w:szCs w:val="24"/>
          <w:lang w:eastAsia="de-DE"/>
        </w:rPr>
        <w:t xml:space="preserve">. </w:t>
      </w:r>
      <w:r w:rsidR="00CF1406">
        <w:rPr>
          <w:rFonts w:ascii="Arial" w:eastAsia="Times New Roman" w:hAnsi="Arial" w:cs="Arial"/>
          <w:sz w:val="20"/>
          <w:szCs w:val="24"/>
          <w:lang w:eastAsia="de-DE"/>
        </w:rPr>
        <w:t xml:space="preserve"> </w:t>
      </w:r>
    </w:p>
    <w:p w:rsidR="00CF1406" w:rsidRDefault="00CF1406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</w:p>
    <w:p w:rsidR="0095183D" w:rsidRPr="0095183D" w:rsidRDefault="0095183D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b/>
          <w:sz w:val="20"/>
          <w:szCs w:val="24"/>
          <w:lang w:eastAsia="de-DE"/>
        </w:rPr>
      </w:pPr>
      <w:r w:rsidRPr="0095183D">
        <w:rPr>
          <w:rFonts w:ascii="Arial" w:eastAsia="Times New Roman" w:hAnsi="Arial" w:cs="Arial"/>
          <w:b/>
          <w:sz w:val="20"/>
          <w:szCs w:val="24"/>
          <w:lang w:eastAsia="de-DE"/>
        </w:rPr>
        <w:t>Besucher:</w:t>
      </w:r>
    </w:p>
    <w:p w:rsidR="0095183D" w:rsidRDefault="0095183D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  <w:r>
        <w:rPr>
          <w:rFonts w:ascii="Arial" w:eastAsia="Times New Roman" w:hAnsi="Arial" w:cs="Arial"/>
          <w:sz w:val="20"/>
          <w:szCs w:val="24"/>
          <w:lang w:eastAsia="de-DE"/>
        </w:rPr>
        <w:t xml:space="preserve">Sofern </w:t>
      </w:r>
      <w:r w:rsidRPr="00AA60A2">
        <w:rPr>
          <w:rFonts w:ascii="Arial" w:eastAsia="Times New Roman" w:hAnsi="Arial" w:cs="Arial"/>
          <w:b/>
          <w:sz w:val="20"/>
          <w:szCs w:val="24"/>
          <w:lang w:eastAsia="de-DE"/>
        </w:rPr>
        <w:t>Eintrittskarten</w:t>
      </w:r>
      <w:r>
        <w:rPr>
          <w:rFonts w:ascii="Arial" w:eastAsia="Times New Roman" w:hAnsi="Arial" w:cs="Arial"/>
          <w:sz w:val="20"/>
          <w:szCs w:val="24"/>
          <w:lang w:eastAsia="de-DE"/>
        </w:rPr>
        <w:t xml:space="preserve"> verkauft werden, sollte bereits bei Erwerb der Karte ein entsprechender Hinweis erfolgen:</w:t>
      </w:r>
    </w:p>
    <w:p w:rsidR="0076548E" w:rsidRDefault="0076548E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  <w:bookmarkStart w:id="0" w:name="_GoBack"/>
      <w:bookmarkEnd w:id="0"/>
    </w:p>
    <w:p w:rsidR="008C56A0" w:rsidRPr="008C56A0" w:rsidRDefault="008C56A0" w:rsidP="008C56A0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i/>
          <w:sz w:val="20"/>
          <w:szCs w:val="24"/>
          <w:lang w:eastAsia="de-DE"/>
        </w:rPr>
      </w:pPr>
      <w:r>
        <w:rPr>
          <w:rFonts w:ascii="Arial" w:eastAsia="Times New Roman" w:hAnsi="Arial" w:cs="Arial"/>
          <w:i/>
          <w:sz w:val="20"/>
          <w:szCs w:val="24"/>
          <w:lang w:eastAsia="de-DE"/>
        </w:rPr>
        <w:t>„</w:t>
      </w:r>
      <w:r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Der Veranstalter weist ausdrücklich darauf hin, dass bei der hier stattfindenden Sportveranstaltung die Presse anwesend ist. </w:t>
      </w:r>
    </w:p>
    <w:p w:rsidR="00F124F5" w:rsidRPr="008C56A0" w:rsidRDefault="008C56A0" w:rsidP="008C56A0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i/>
          <w:sz w:val="20"/>
          <w:szCs w:val="24"/>
          <w:lang w:eastAsia="de-DE"/>
        </w:rPr>
      </w:pPr>
      <w:r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Die Besucher der Sportveranstaltung werden hiermit informiert, dass sie damit rechnen müssen, dass </w:t>
      </w:r>
      <w:r w:rsidR="00EE4BCF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durch Pressevertreter </w:t>
      </w:r>
      <w:r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Bilder (statische oder auch bewegte Bilder) erstellt und entsprechend publiziert werden. </w:t>
      </w:r>
      <w:r w:rsidR="00F124F5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Eine entsprechende </w:t>
      </w:r>
      <w:r w:rsidR="00AA60A2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presserechtliche </w:t>
      </w:r>
      <w:r w:rsidR="00F124F5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Publikation erfolgt </w:t>
      </w:r>
      <w:r w:rsidR="00F124F5"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im Internet, </w:t>
      </w:r>
      <w:r w:rsidR="00F124F5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auf </w:t>
      </w:r>
      <w:r w:rsidR="00F124F5"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>Facebook</w:t>
      </w:r>
      <w:r w:rsidR="00F124F5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 und </w:t>
      </w:r>
      <w:r w:rsidR="00AA60A2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in </w:t>
      </w:r>
      <w:r w:rsidR="00F124F5">
        <w:rPr>
          <w:rFonts w:ascii="Arial" w:eastAsia="Times New Roman" w:hAnsi="Arial" w:cs="Arial"/>
          <w:i/>
          <w:sz w:val="20"/>
          <w:szCs w:val="24"/>
          <w:lang w:eastAsia="de-DE"/>
        </w:rPr>
        <w:t>anderen sozialen Medien sowie</w:t>
      </w:r>
      <w:r w:rsidR="00F124F5"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 in weiteren Publikationen des D</w:t>
      </w:r>
      <w:r w:rsidR="00F124F5">
        <w:rPr>
          <w:rFonts w:ascii="Arial" w:eastAsia="Times New Roman" w:hAnsi="Arial" w:cs="Arial"/>
          <w:i/>
          <w:sz w:val="20"/>
          <w:szCs w:val="24"/>
          <w:lang w:eastAsia="de-DE"/>
        </w:rPr>
        <w:t>eutschen Schützenbundes</w:t>
      </w:r>
      <w:r w:rsidR="00F124F5"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 oder seiner Untergliederungen.</w:t>
      </w:r>
    </w:p>
    <w:p w:rsidR="008C56A0" w:rsidRPr="008C56A0" w:rsidRDefault="00F124F5" w:rsidP="008C56A0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i/>
          <w:sz w:val="20"/>
          <w:szCs w:val="24"/>
          <w:lang w:eastAsia="de-DE"/>
        </w:rPr>
      </w:pPr>
      <w:r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Die </w:t>
      </w:r>
      <w:r w:rsidR="00AA60A2">
        <w:rPr>
          <w:rFonts w:ascii="Arial" w:eastAsia="Times New Roman" w:hAnsi="Arial" w:cs="Arial"/>
          <w:i/>
          <w:sz w:val="20"/>
          <w:szCs w:val="24"/>
          <w:lang w:eastAsia="de-DE"/>
        </w:rPr>
        <w:t>Pressevertreter wissen um die ihnen obliegenden Rechte und Pflichten bei der Veröffentlichung von personenbezogenen Daten</w:t>
      </w:r>
      <w:r w:rsidR="008C56A0" w:rsidRPr="008C56A0">
        <w:rPr>
          <w:rFonts w:ascii="Arial" w:eastAsia="Times New Roman" w:hAnsi="Arial" w:cs="Arial"/>
          <w:i/>
          <w:sz w:val="20"/>
          <w:szCs w:val="24"/>
          <w:lang w:eastAsia="de-DE"/>
        </w:rPr>
        <w:t>.</w:t>
      </w:r>
      <w:r w:rsidR="00AA60A2">
        <w:rPr>
          <w:rFonts w:ascii="Arial" w:eastAsia="Times New Roman" w:hAnsi="Arial" w:cs="Arial"/>
          <w:i/>
          <w:sz w:val="20"/>
          <w:szCs w:val="24"/>
          <w:lang w:eastAsia="de-DE"/>
        </w:rPr>
        <w:t xml:space="preserve"> Für die private Veröffentlichung von angefertigten statischen oder bewegten Bildern gelten die datenschutzrechtlichen Privilegien der Presse nicht.</w:t>
      </w:r>
      <w:r w:rsidR="008C56A0">
        <w:rPr>
          <w:rFonts w:ascii="Arial" w:eastAsia="Times New Roman" w:hAnsi="Arial" w:cs="Arial"/>
          <w:i/>
          <w:sz w:val="20"/>
          <w:szCs w:val="24"/>
          <w:lang w:eastAsia="de-DE"/>
        </w:rPr>
        <w:t>“</w:t>
      </w:r>
    </w:p>
    <w:p w:rsidR="0095183D" w:rsidRDefault="0095183D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</w:p>
    <w:p w:rsidR="0095183D" w:rsidRDefault="002670F7" w:rsidP="0095183D">
      <w:pPr>
        <w:widowControl w:val="0"/>
        <w:tabs>
          <w:tab w:val="left" w:pos="284"/>
        </w:tabs>
        <w:spacing w:before="120" w:after="0" w:line="252" w:lineRule="auto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  <w:r>
        <w:rPr>
          <w:rFonts w:ascii="Arial" w:eastAsia="Times New Roman" w:hAnsi="Arial" w:cs="Arial"/>
          <w:sz w:val="20"/>
          <w:szCs w:val="24"/>
          <w:lang w:eastAsia="de-DE"/>
        </w:rPr>
        <w:t>Zusätzlich, oder wenn es keinen Kartenverkauf gibt und Besucher einfach so auf die Sportanlagen kommen, empfiehlt es sich</w:t>
      </w:r>
      <w:r w:rsidR="00CF1406">
        <w:rPr>
          <w:rFonts w:ascii="Arial" w:eastAsia="Times New Roman" w:hAnsi="Arial" w:cs="Arial"/>
          <w:sz w:val="20"/>
          <w:szCs w:val="24"/>
          <w:lang w:eastAsia="de-DE"/>
        </w:rPr>
        <w:t>,</w:t>
      </w:r>
      <w:r w:rsidR="008C56A0">
        <w:rPr>
          <w:rFonts w:ascii="Arial" w:eastAsia="Times New Roman" w:hAnsi="Arial" w:cs="Arial"/>
          <w:sz w:val="20"/>
          <w:szCs w:val="24"/>
          <w:lang w:eastAsia="de-DE"/>
        </w:rPr>
        <w:t xml:space="preserve"> </w:t>
      </w:r>
      <w:r w:rsidR="00EE4BCF">
        <w:rPr>
          <w:rFonts w:ascii="Arial" w:eastAsia="Times New Roman" w:hAnsi="Arial" w:cs="Arial"/>
          <w:sz w:val="20"/>
          <w:szCs w:val="24"/>
          <w:lang w:eastAsia="de-DE"/>
        </w:rPr>
        <w:t xml:space="preserve">ein entsprechendes </w:t>
      </w:r>
      <w:r w:rsidR="008C56A0" w:rsidRPr="00AA60A2">
        <w:rPr>
          <w:rFonts w:ascii="Arial" w:eastAsia="Times New Roman" w:hAnsi="Arial" w:cs="Arial"/>
          <w:b/>
          <w:sz w:val="20"/>
          <w:szCs w:val="24"/>
          <w:lang w:eastAsia="de-DE"/>
        </w:rPr>
        <w:t>Hinweisschild</w:t>
      </w:r>
      <w:r>
        <w:rPr>
          <w:rFonts w:ascii="Arial" w:eastAsia="Times New Roman" w:hAnsi="Arial" w:cs="Arial"/>
          <w:sz w:val="20"/>
          <w:szCs w:val="24"/>
          <w:lang w:eastAsia="de-DE"/>
        </w:rPr>
        <w:t xml:space="preserve"> an den Eingängen gut sichtbar aufzuhängen.</w:t>
      </w:r>
    </w:p>
    <w:sectPr w:rsidR="0095183D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845" w:rsidRDefault="00061845" w:rsidP="007918A9">
      <w:pPr>
        <w:spacing w:after="0" w:line="240" w:lineRule="auto"/>
      </w:pPr>
      <w:r>
        <w:separator/>
      </w:r>
    </w:p>
  </w:endnote>
  <w:endnote w:type="continuationSeparator" w:id="0">
    <w:p w:rsidR="00061845" w:rsidRDefault="00061845" w:rsidP="0079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8A9" w:rsidRPr="004257EC" w:rsidRDefault="007918A9">
    <w:pPr>
      <w:pStyle w:val="Fuzeile"/>
      <w:rPr>
        <w:rFonts w:ascii="Arial" w:hAnsi="Arial" w:cs="Arial"/>
        <w:sz w:val="16"/>
        <w:szCs w:val="16"/>
      </w:rPr>
    </w:pPr>
    <w:r w:rsidRPr="004257EC">
      <w:rPr>
        <w:rFonts w:ascii="Arial" w:hAnsi="Arial" w:cs="Arial"/>
        <w:sz w:val="16"/>
        <w:szCs w:val="16"/>
      </w:rPr>
      <w:t>Deutscher Schützenbund, Lahnstr. 120, 65195 Wiesbaden</w:t>
    </w:r>
  </w:p>
  <w:p w:rsidR="007918A9" w:rsidRPr="00E3525D" w:rsidRDefault="003F3876">
    <w:pPr>
      <w:pStyle w:val="Fuzeile"/>
      <w:rPr>
        <w:rFonts w:ascii="Arial" w:eastAsia="Times New Roman" w:hAnsi="Arial" w:cs="Arial"/>
        <w:sz w:val="16"/>
        <w:szCs w:val="16"/>
        <w:lang w:eastAsia="de-DE"/>
      </w:rPr>
    </w:pPr>
    <w:r w:rsidRPr="004257EC">
      <w:rPr>
        <w:rFonts w:ascii="Arial" w:hAnsi="Arial" w:cs="Arial"/>
        <w:sz w:val="16"/>
        <w:szCs w:val="16"/>
      </w:rPr>
      <w:t>Hinweis</w:t>
    </w:r>
    <w:r w:rsidR="007918A9" w:rsidRPr="004257EC">
      <w:rPr>
        <w:rFonts w:ascii="Arial" w:hAnsi="Arial" w:cs="Arial"/>
        <w:sz w:val="16"/>
        <w:szCs w:val="16"/>
      </w:rPr>
      <w:t xml:space="preserve"> </w:t>
    </w:r>
    <w:r w:rsidR="00F124F5">
      <w:rPr>
        <w:rFonts w:ascii="Arial" w:hAnsi="Arial" w:cs="Arial"/>
        <w:sz w:val="16"/>
        <w:szCs w:val="16"/>
      </w:rPr>
      <w:t>Datenschutz bei Veranstaltungen</w:t>
    </w:r>
    <w:r w:rsidR="00E3525D">
      <w:rPr>
        <w:rFonts w:ascii="Arial" w:hAnsi="Arial" w:cs="Arial"/>
        <w:sz w:val="16"/>
        <w:szCs w:val="16"/>
      </w:rPr>
      <w:tab/>
    </w:r>
    <w:r w:rsidR="00E3525D">
      <w:rPr>
        <w:rFonts w:ascii="Arial" w:hAnsi="Arial" w:cs="Arial"/>
        <w:sz w:val="16"/>
        <w:szCs w:val="16"/>
      </w:rPr>
      <w:tab/>
    </w:r>
    <w:r w:rsidR="00E3525D">
      <w:rPr>
        <w:rFonts w:ascii="Arial" w:eastAsia="Times New Roman" w:hAnsi="Arial" w:cs="Arial"/>
        <w:sz w:val="16"/>
        <w:szCs w:val="16"/>
        <w:lang w:eastAsia="de-DE"/>
      </w:rPr>
      <w:fldChar w:fldCharType="begin"/>
    </w:r>
    <w:r w:rsidR="00E3525D">
      <w:rPr>
        <w:rFonts w:ascii="Arial" w:eastAsia="Times New Roman" w:hAnsi="Arial" w:cs="Arial"/>
        <w:sz w:val="16"/>
        <w:szCs w:val="16"/>
        <w:lang w:eastAsia="de-DE"/>
      </w:rPr>
      <w:instrText xml:space="preserve"> PAGE   \* MERGEFORMAT </w:instrText>
    </w:r>
    <w:r w:rsidR="00E3525D">
      <w:rPr>
        <w:rFonts w:ascii="Arial" w:eastAsia="Times New Roman" w:hAnsi="Arial" w:cs="Arial"/>
        <w:sz w:val="16"/>
        <w:szCs w:val="16"/>
        <w:lang w:eastAsia="de-DE"/>
      </w:rPr>
      <w:fldChar w:fldCharType="separate"/>
    </w:r>
    <w:r w:rsidR="0076548E">
      <w:rPr>
        <w:rFonts w:ascii="Arial" w:eastAsia="Times New Roman" w:hAnsi="Arial" w:cs="Arial"/>
        <w:noProof/>
        <w:sz w:val="16"/>
        <w:szCs w:val="16"/>
        <w:lang w:eastAsia="de-DE"/>
      </w:rPr>
      <w:t>1</w:t>
    </w:r>
    <w:r w:rsidR="00E3525D">
      <w:rPr>
        <w:rFonts w:ascii="Arial" w:eastAsia="Times New Roman" w:hAnsi="Arial" w:cs="Arial"/>
        <w:sz w:val="16"/>
        <w:szCs w:val="16"/>
        <w:lang w:eastAsia="de-DE"/>
      </w:rPr>
      <w:fldChar w:fldCharType="end"/>
    </w:r>
    <w:r w:rsidR="00E3525D">
      <w:rPr>
        <w:rFonts w:ascii="Arial" w:eastAsia="Times New Roman" w:hAnsi="Arial" w:cs="Arial"/>
        <w:sz w:val="16"/>
        <w:szCs w:val="16"/>
        <w:lang w:eastAsia="de-DE"/>
      </w:rPr>
      <w:t xml:space="preserve"> von </w:t>
    </w:r>
    <w:r w:rsidR="00CF1406">
      <w:rPr>
        <w:rFonts w:ascii="Arial" w:eastAsia="Times New Roman" w:hAnsi="Arial" w:cs="Arial"/>
        <w:sz w:val="16"/>
        <w:szCs w:val="16"/>
        <w:lang w:eastAsia="de-DE"/>
      </w:rPr>
      <w:t>1</w:t>
    </w:r>
  </w:p>
  <w:p w:rsidR="00182190" w:rsidRPr="004257EC" w:rsidRDefault="00AA60A2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30</w:t>
    </w:r>
    <w:r w:rsidR="00182190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>1</w:t>
    </w:r>
    <w:r w:rsidR="00182190">
      <w:rPr>
        <w:rFonts w:ascii="Arial" w:hAnsi="Arial" w:cs="Arial"/>
        <w:sz w:val="16"/>
        <w:szCs w:val="16"/>
      </w:rPr>
      <w:t>0.201</w:t>
    </w:r>
    <w:r>
      <w:rPr>
        <w:rFonts w:ascii="Arial" w:hAnsi="Arial" w:cs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845" w:rsidRDefault="00061845" w:rsidP="007918A9">
      <w:pPr>
        <w:spacing w:after="0" w:line="240" w:lineRule="auto"/>
      </w:pPr>
      <w:r>
        <w:separator/>
      </w:r>
    </w:p>
  </w:footnote>
  <w:footnote w:type="continuationSeparator" w:id="0">
    <w:p w:rsidR="00061845" w:rsidRDefault="00061845" w:rsidP="0079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87CB34C"/>
    <w:lvl w:ilvl="0">
      <w:start w:val="1"/>
      <w:numFmt w:val="bullet"/>
      <w:pStyle w:val="Aufzhlungszeichen3"/>
      <w:lvlText w:val=""/>
      <w:lvlJc w:val="left"/>
      <w:pPr>
        <w:tabs>
          <w:tab w:val="num" w:pos="850"/>
        </w:tabs>
        <w:ind w:left="850" w:hanging="283"/>
      </w:pPr>
      <w:rPr>
        <w:rFonts w:ascii="Wingdings 2" w:hAnsi="Wingdings 2" w:hint="default"/>
        <w:b/>
        <w:i w:val="0"/>
        <w:color w:val="auto"/>
        <w:sz w:val="14"/>
        <w:szCs w:val="14"/>
      </w:rPr>
    </w:lvl>
  </w:abstractNum>
  <w:abstractNum w:abstractNumId="1">
    <w:nsid w:val="0C3328E2"/>
    <w:multiLevelType w:val="hybridMultilevel"/>
    <w:tmpl w:val="3B50BA46"/>
    <w:lvl w:ilvl="0" w:tplc="95567F14">
      <w:start w:val="1"/>
      <w:numFmt w:val="bullet"/>
      <w:pStyle w:val="E2EinrckungEbene2BlocksatzmitAnfangsabstand6PT"/>
      <w:lvlText w:val=""/>
      <w:lvlJc w:val="left"/>
      <w:pPr>
        <w:ind w:left="786" w:hanging="360"/>
      </w:pPr>
      <w:rPr>
        <w:rFonts w:ascii="Symbol" w:hAnsi="Symbol" w:hint="default"/>
        <w:b/>
        <w:i w:val="0"/>
        <w:color w:val="auto"/>
        <w:spacing w:val="0"/>
        <w:w w:val="100"/>
        <w:kern w:val="0"/>
        <w:position w:val="0"/>
        <w:sz w:val="28"/>
        <w:szCs w:val="14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0632C5D"/>
    <w:multiLevelType w:val="hybridMultilevel"/>
    <w:tmpl w:val="97901CDC"/>
    <w:lvl w:ilvl="0" w:tplc="A8E27050">
      <w:start w:val="1"/>
      <w:numFmt w:val="bullet"/>
      <w:pStyle w:val="E1EinrckungEbene1BlocksatzmitAnfangsabstand6PT"/>
      <w:lvlText w:val=""/>
      <w:lvlJc w:val="left"/>
      <w:pPr>
        <w:ind w:left="360" w:hanging="360"/>
      </w:pPr>
      <w:rPr>
        <w:rFonts w:ascii="Wingdings 2" w:hAnsi="Wingdings 2" w:hint="default"/>
        <w:b w:val="0"/>
        <w:i w:val="0"/>
        <w:caps w:val="0"/>
        <w:strike w:val="0"/>
        <w:dstrike w:val="0"/>
        <w:vanish w:val="0"/>
        <w:color w:val="auto"/>
        <w:w w:val="100"/>
        <w:kern w:val="0"/>
        <w:position w:val="0"/>
        <w:sz w:val="16"/>
        <w:u w:val="none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8A9"/>
    <w:rsid w:val="00061845"/>
    <w:rsid w:val="00070F43"/>
    <w:rsid w:val="00182190"/>
    <w:rsid w:val="002670F7"/>
    <w:rsid w:val="003223D4"/>
    <w:rsid w:val="003F1914"/>
    <w:rsid w:val="003F3876"/>
    <w:rsid w:val="00424AB1"/>
    <w:rsid w:val="004257EC"/>
    <w:rsid w:val="00503DFE"/>
    <w:rsid w:val="005D132A"/>
    <w:rsid w:val="005E1929"/>
    <w:rsid w:val="00624506"/>
    <w:rsid w:val="006A6DE5"/>
    <w:rsid w:val="0076548E"/>
    <w:rsid w:val="007918A9"/>
    <w:rsid w:val="007D7D8F"/>
    <w:rsid w:val="00886A75"/>
    <w:rsid w:val="008B149F"/>
    <w:rsid w:val="008C4B2F"/>
    <w:rsid w:val="008C56A0"/>
    <w:rsid w:val="008D45A6"/>
    <w:rsid w:val="008F56EF"/>
    <w:rsid w:val="0095183D"/>
    <w:rsid w:val="009536C2"/>
    <w:rsid w:val="00AA60A2"/>
    <w:rsid w:val="00B209E5"/>
    <w:rsid w:val="00BE2976"/>
    <w:rsid w:val="00CF1406"/>
    <w:rsid w:val="00E3525D"/>
    <w:rsid w:val="00ED215C"/>
    <w:rsid w:val="00EE4BCF"/>
    <w:rsid w:val="00F1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SAbsatzStandardBlocksatz">
    <w:name w:val="AS_Absatz Standard Blocksatz"/>
    <w:link w:val="ASAbsatzStandardBlocksatzZchn"/>
    <w:qFormat/>
    <w:rsid w:val="007918A9"/>
    <w:pPr>
      <w:spacing w:before="120" w:line="252" w:lineRule="auto"/>
      <w:jc w:val="both"/>
    </w:pPr>
    <w:rPr>
      <w:rFonts w:ascii="Verdana" w:eastAsia="Times New Roman" w:hAnsi="Verdana" w:cs="Arial"/>
      <w:szCs w:val="24"/>
    </w:rPr>
  </w:style>
  <w:style w:type="character" w:customStyle="1" w:styleId="ASAbsatzStandardBlocksatzZchn">
    <w:name w:val="AS_Absatz Standard Blocksatz Zchn"/>
    <w:link w:val="ASAbsatzStandardBlocksatz"/>
    <w:rsid w:val="007918A9"/>
    <w:rPr>
      <w:rFonts w:ascii="Verdana" w:eastAsia="Times New Roman" w:hAnsi="Verdana" w:cs="Arial"/>
      <w:sz w:val="20"/>
      <w:szCs w:val="24"/>
      <w:lang w:eastAsia="de-DE"/>
    </w:rPr>
  </w:style>
  <w:style w:type="character" w:styleId="Platzhaltertext">
    <w:name w:val="Placeholder Text"/>
    <w:uiPriority w:val="99"/>
    <w:semiHidden/>
    <w:rsid w:val="007918A9"/>
    <w:rPr>
      <w:color w:val="808080"/>
    </w:rPr>
  </w:style>
  <w:style w:type="paragraph" w:customStyle="1" w:styleId="E1EinrckungEbene1BlocksatzmitAnfangsabstand6PT">
    <w:name w:val="E1_Einrückung Ebene 1  Blocksatz mit Anfangsabstand 6 PT"/>
    <w:basedOn w:val="ASAbsatzStandardBlocksatz"/>
    <w:qFormat/>
    <w:rsid w:val="007918A9"/>
    <w:pPr>
      <w:numPr>
        <w:numId w:val="2"/>
      </w:numPr>
      <w:tabs>
        <w:tab w:val="left" w:pos="284"/>
        <w:tab w:val="num" w:pos="360"/>
      </w:tabs>
      <w:ind w:left="284" w:hanging="284"/>
    </w:pPr>
  </w:style>
  <w:style w:type="paragraph" w:customStyle="1" w:styleId="E2EinrckungEbene2BlocksatzmitAnfangsabstand6PT">
    <w:name w:val="E2_Einrückung Ebene 2  Blocksatz mit Anfangsabstand 6 PT"/>
    <w:basedOn w:val="E1EinrckungEbene1BlocksatzmitAnfangsabstand6PT"/>
    <w:qFormat/>
    <w:rsid w:val="007918A9"/>
    <w:pPr>
      <w:numPr>
        <w:numId w:val="1"/>
      </w:numPr>
      <w:tabs>
        <w:tab w:val="num" w:pos="360"/>
        <w:tab w:val="left" w:pos="567"/>
      </w:tabs>
      <w:ind w:left="568" w:hanging="284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918A9"/>
    <w:rPr>
      <w:rFonts w:ascii="Tahoma" w:hAnsi="Tahoma" w:cs="Tahoma"/>
      <w:sz w:val="16"/>
      <w:szCs w:val="16"/>
    </w:rPr>
  </w:style>
  <w:style w:type="paragraph" w:customStyle="1" w:styleId="KUKopfzeileUNTEN">
    <w:name w:val="KU_Kopfzeile UNTEN"/>
    <w:basedOn w:val="Standard"/>
    <w:qFormat/>
    <w:rsid w:val="007918A9"/>
    <w:pPr>
      <w:tabs>
        <w:tab w:val="right" w:pos="9639"/>
      </w:tabs>
      <w:spacing w:before="80" w:after="0" w:line="300" w:lineRule="auto"/>
      <w:ind w:left="1418"/>
      <w:jc w:val="center"/>
    </w:pPr>
    <w:rPr>
      <w:rFonts w:ascii="Verdana" w:eastAsia="Times New Roman" w:hAnsi="Verdana" w:cs="Arial"/>
      <w:b/>
      <w:spacing w:val="-2"/>
      <w:sz w:val="28"/>
      <w:szCs w:val="24"/>
      <w:lang w:eastAsia="de-DE"/>
    </w:rPr>
  </w:style>
  <w:style w:type="paragraph" w:customStyle="1" w:styleId="KLKopfzeileLinieABSCHLUSSKOPFZEILE">
    <w:name w:val="KL_Kopfzeile Linie ABSCHLUSS KOPFZEILE"/>
    <w:basedOn w:val="Standard"/>
    <w:qFormat/>
    <w:rsid w:val="007918A9"/>
    <w:pPr>
      <w:widowControl w:val="0"/>
      <w:pBdr>
        <w:bottom w:val="single" w:sz="6" w:space="1" w:color="BFBFBF"/>
      </w:pBdr>
      <w:tabs>
        <w:tab w:val="left" w:pos="284"/>
      </w:tabs>
      <w:spacing w:after="0" w:line="200" w:lineRule="exact"/>
      <w:ind w:left="-567" w:right="-284"/>
    </w:pPr>
    <w:rPr>
      <w:rFonts w:ascii="Verdana" w:eastAsia="Times New Roman" w:hAnsi="Verdana" w:cs="Arial"/>
      <w:b/>
      <w:color w:val="FF0000"/>
      <w:sz w:val="20"/>
      <w:szCs w:val="20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791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18A9"/>
  </w:style>
  <w:style w:type="paragraph" w:styleId="Fuzeile">
    <w:name w:val="footer"/>
    <w:basedOn w:val="Standard"/>
    <w:link w:val="FuzeileZchn"/>
    <w:uiPriority w:val="99"/>
    <w:unhideWhenUsed/>
    <w:rsid w:val="00791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18A9"/>
  </w:style>
  <w:style w:type="character" w:styleId="Hyperlink">
    <w:name w:val="Hyperlink"/>
    <w:uiPriority w:val="99"/>
    <w:unhideWhenUsed/>
    <w:rsid w:val="006A6DE5"/>
    <w:rPr>
      <w:color w:val="0000FF"/>
      <w:u w:val="single"/>
    </w:rPr>
  </w:style>
  <w:style w:type="paragraph" w:styleId="Aufzhlungszeichen3">
    <w:name w:val="List Bullet 3"/>
    <w:basedOn w:val="Standard"/>
    <w:rsid w:val="003F3876"/>
    <w:pPr>
      <w:numPr>
        <w:numId w:val="3"/>
      </w:numPr>
      <w:spacing w:before="120" w:after="0" w:line="252" w:lineRule="auto"/>
      <w:ind w:left="851" w:hanging="284"/>
      <w:jc w:val="both"/>
    </w:pPr>
    <w:rPr>
      <w:rFonts w:ascii="Verdana" w:eastAsia="Times New Roman" w:hAnsi="Verdana"/>
      <w:sz w:val="20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19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Links>
    <vt:vector size="18" baseType="variant">
      <vt:variant>
        <vt:i4>7733292</vt:i4>
      </vt:variant>
      <vt:variant>
        <vt:i4>6</vt:i4>
      </vt:variant>
      <vt:variant>
        <vt:i4>0</vt:i4>
      </vt:variant>
      <vt:variant>
        <vt:i4>5</vt:i4>
      </vt:variant>
      <vt:variant>
        <vt:lpwstr>http://www.ziel-im-visier.de/img/Download_Datenschutz/Hinweisschild_fuer_Veranstaltung_int.doc</vt:lpwstr>
      </vt:variant>
      <vt:variant>
        <vt:lpwstr/>
      </vt:variant>
      <vt:variant>
        <vt:i4>4325443</vt:i4>
      </vt:variant>
      <vt:variant>
        <vt:i4>3</vt:i4>
      </vt:variant>
      <vt:variant>
        <vt:i4>0</vt:i4>
      </vt:variant>
      <vt:variant>
        <vt:i4>5</vt:i4>
      </vt:variant>
      <vt:variant>
        <vt:lpwstr>http://www.ziel-im-visier.de/img/Download_Datenschutz/3a_Einwilligungserklaerung_pb_Daten.doc</vt:lpwstr>
      </vt:variant>
      <vt:variant>
        <vt:lpwstr/>
      </vt:variant>
      <vt:variant>
        <vt:i4>4390933</vt:i4>
      </vt:variant>
      <vt:variant>
        <vt:i4>0</vt:i4>
      </vt:variant>
      <vt:variant>
        <vt:i4>0</vt:i4>
      </vt:variant>
      <vt:variant>
        <vt:i4>5</vt:i4>
      </vt:variant>
      <vt:variant>
        <vt:lpwstr>http://www.ziel-im-visier.de/img/Download_Datenschutz/18-04-16_Datenschutz.pdf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Garmeister</dc:creator>
  <cp:lastModifiedBy>Robert Garmeister</cp:lastModifiedBy>
  <cp:revision>3</cp:revision>
  <dcterms:created xsi:type="dcterms:W3CDTF">2019-10-30T16:12:00Z</dcterms:created>
  <dcterms:modified xsi:type="dcterms:W3CDTF">2019-10-30T16:13:00Z</dcterms:modified>
</cp:coreProperties>
</file>